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81" w:rsidRPr="00EC2AB4" w:rsidRDefault="00EC2AB4" w:rsidP="00EC2AB4">
      <w:pPr>
        <w:spacing w:after="0" w:line="360" w:lineRule="auto"/>
        <w:ind w:left="-709"/>
        <w:jc w:val="center"/>
        <w:rPr>
          <w:b/>
          <w:sz w:val="24"/>
          <w:szCs w:val="24"/>
        </w:rPr>
      </w:pPr>
      <w:r w:rsidRPr="00EC2AB4">
        <w:rPr>
          <w:b/>
          <w:sz w:val="24"/>
          <w:szCs w:val="24"/>
        </w:rPr>
        <w:t>ПРЕЕМСТВЕННОСТЬ В РАБОТЕ ДОУ И НАЧАЛЬНОЙ ШКОЛЫ В УСЛОВИЯХ РЕАЛИЗАЦИИ ФГОС</w:t>
      </w:r>
    </w:p>
    <w:p w:rsidR="00EC2AB4" w:rsidRPr="00EC2AB4" w:rsidRDefault="00EC2AB4" w:rsidP="00EC2AB4">
      <w:pPr>
        <w:spacing w:after="0" w:line="360" w:lineRule="auto"/>
        <w:ind w:left="-709"/>
        <w:jc w:val="center"/>
        <w:rPr>
          <w:sz w:val="14"/>
          <w:szCs w:val="24"/>
        </w:rPr>
      </w:pPr>
    </w:p>
    <w:p w:rsidR="009A2C81" w:rsidRDefault="009A2C81" w:rsidP="00EC2AB4">
      <w:pPr>
        <w:spacing w:after="0" w:line="360" w:lineRule="auto"/>
        <w:ind w:left="1560"/>
        <w:jc w:val="right"/>
        <w:rPr>
          <w:i/>
          <w:sz w:val="24"/>
          <w:szCs w:val="24"/>
        </w:rPr>
      </w:pPr>
      <w:r w:rsidRPr="00571F0E">
        <w:rPr>
          <w:i/>
          <w:sz w:val="24"/>
          <w:szCs w:val="24"/>
        </w:rPr>
        <w:t xml:space="preserve">«Школа не должна вносить резкого перелома в жизнь детей. Пусть, став учеником, ребёнок продолжает делать сегодня то, что делал вчера. Пусть новое появляется в его жизни постепенно и не ошеломляет лавиной впечатлений» В. А. Сухомлинский </w:t>
      </w:r>
    </w:p>
    <w:p w:rsidR="00EC2AB4" w:rsidRPr="00EC2AB4" w:rsidRDefault="00EC2AB4" w:rsidP="00EC2AB4">
      <w:pPr>
        <w:spacing w:after="0" w:line="360" w:lineRule="auto"/>
        <w:ind w:left="1560"/>
        <w:jc w:val="right"/>
        <w:rPr>
          <w:i/>
          <w:sz w:val="14"/>
          <w:szCs w:val="24"/>
        </w:rPr>
      </w:pPr>
      <w:bookmarkStart w:id="0" w:name="_GoBack"/>
      <w:bookmarkEnd w:id="0"/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Переходный период от дошкольного к школьному детству считается наиболее сложным и уязвимым. Сегодня в системе образования происходят изменения. Они связаны с теми социально-экономическими процессами, которые идут в нашем обществе. И в первую очередь – постоянно растущим потоком информации, постоянно изменяющимися условиями жизни и постоянно возникающими новыми требованиями к человеку. Основным условием успешности человека становятся в первую очередь его психологические качества, способность общаться и получать информацию. </w:t>
      </w:r>
    </w:p>
    <w:p w:rsidR="00EC2AB4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Переход ребёнка с одной ступени обучения на другую требует особой педагогической поддержки. Поэтому на этапе перехода из детского сада в школу, необходима особая педагогическая деятельность воспитателей детского сада и учителей начальной школы. Каждый ребенок идет в первый класс с надеждой, что в школе все у него будет хорошо. Учительница будет красивая и добрая, одноклассники будут с ним дружить, и учиться он будет на </w:t>
      </w:r>
      <w:r w:rsidR="00571F0E" w:rsidRPr="00571F0E">
        <w:rPr>
          <w:sz w:val="24"/>
          <w:szCs w:val="24"/>
        </w:rPr>
        <w:t xml:space="preserve">одни </w:t>
      </w:r>
      <w:r w:rsidRPr="00571F0E">
        <w:rPr>
          <w:sz w:val="24"/>
          <w:szCs w:val="24"/>
        </w:rPr>
        <w:t xml:space="preserve">пятерки. Но оправдание детских и родительских ожиданий зависят от того, насколько ребенок был психологически подготовлен к школе.               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Психологическая готовность - это такое состояние ребенка, которое позволяет ему овладевать новыми знаниями, принимать новые требования и чувствовать себя успешным в общении с учителями и одноклассниками. Психологическая готовность к школе включает в себя: </w:t>
      </w:r>
    </w:p>
    <w:p w:rsidR="009A2C81" w:rsidRPr="00EC2AB4" w:rsidRDefault="009A2C81" w:rsidP="00EC2AB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>Личностно-социальную готовность</w:t>
      </w:r>
    </w:p>
    <w:p w:rsidR="009A2C81" w:rsidRPr="00EC2AB4" w:rsidRDefault="009A2C81" w:rsidP="00EC2AB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Интеллектуальную готовность </w:t>
      </w:r>
    </w:p>
    <w:p w:rsidR="009A2C81" w:rsidRPr="00EC2AB4" w:rsidRDefault="009A2C81" w:rsidP="00EC2AB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>Мотивационную готовность</w:t>
      </w:r>
    </w:p>
    <w:p w:rsidR="009A2C81" w:rsidRPr="00EC2AB4" w:rsidRDefault="009A2C81" w:rsidP="00EC2AB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Эмоционально - волевую готовность. 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Личностно – социальная готовность означает готовность ребенка к общению и взаимодействию – как со взрослыми, так и со сверстниками. Интеллектуально готовый к школе ребенок имеет широкий кругозор, запас конкретных знаний, понимает основные закономерности.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 Мотивационная готовность подразумевает желание ребенка идти в школу, для того чтобы учиться, узнавать новое, т.е. желание быть учеником.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lastRenderedPageBreak/>
        <w:t>Эмоционально – волевая готовность позволяет ребенку контролировать свои эмоции и поведение во время уроков.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Недостаточная психологическая готовность чаще всего возникает по следующим причинам: </w:t>
      </w:r>
    </w:p>
    <w:p w:rsidR="00EC2AB4" w:rsidRPr="00EC2AB4" w:rsidRDefault="009A2C81" w:rsidP="00EC2AB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В дошкольном детстве ребенок мало играл и общался со сверстниками; </w:t>
      </w:r>
    </w:p>
    <w:p w:rsidR="009A2C81" w:rsidRPr="00EC2AB4" w:rsidRDefault="009A2C81" w:rsidP="00EC2AB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>Имел маленький запас знаний об окружающем мире, не был заинтересованными и любопытными;</w:t>
      </w:r>
    </w:p>
    <w:p w:rsidR="009A2C81" w:rsidRPr="00EC2AB4" w:rsidRDefault="009A2C81" w:rsidP="00EC2AB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Был тревожным и имел низкую самооценку; </w:t>
      </w:r>
    </w:p>
    <w:p w:rsidR="009A2C81" w:rsidRPr="00EC2AB4" w:rsidRDefault="009A2C81" w:rsidP="00EC2AB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Присутствовали логопедические проблемы, которые не удалось решить к началу школьного обучения; </w:t>
      </w:r>
    </w:p>
    <w:p w:rsidR="009A2C81" w:rsidRPr="00EC2AB4" w:rsidRDefault="009A2C81" w:rsidP="00EC2AB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C2AB4">
        <w:rPr>
          <w:sz w:val="24"/>
          <w:szCs w:val="24"/>
        </w:rPr>
        <w:t xml:space="preserve">Не любил игры и занятия, требующие сосредоточения и умения доводить дело до конца. 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Психологически не готовому к школе ребенку трудно адаптироваться к школьным условиям и новым для него требованиям. Он не может сосредоточиться на уроке, часто отвлекается, не «слышит» учителя, не может включиться в общий режим работы класса, постоянно конфликтует с одноклассниками, с трудом осваивает школьную программу, во всем полагается на помощь родителей, не проявляет инициативы, чувствует себя неуспешным. </w:t>
      </w:r>
    </w:p>
    <w:p w:rsidR="009A2C81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В последние годы отмечается уменьшение детей с познавательной мотивацией, как одного из основных </w:t>
      </w:r>
      <w:r w:rsidR="00EC2AB4" w:rsidRPr="00571F0E">
        <w:rPr>
          <w:sz w:val="24"/>
          <w:szCs w:val="24"/>
        </w:rPr>
        <w:t>показателей сформированной</w:t>
      </w:r>
      <w:r w:rsidRPr="00571F0E">
        <w:rPr>
          <w:sz w:val="24"/>
          <w:szCs w:val="24"/>
        </w:rPr>
        <w:t xml:space="preserve"> внутренней позиции школьника. </w:t>
      </w:r>
    </w:p>
    <w:p w:rsidR="00EC2AB4" w:rsidRPr="00EC2AB4" w:rsidRDefault="00EC2AB4" w:rsidP="00EC2AB4">
      <w:pPr>
        <w:spacing w:after="0" w:line="360" w:lineRule="auto"/>
        <w:ind w:left="-709" w:firstLine="425"/>
        <w:jc w:val="both"/>
        <w:rPr>
          <w:sz w:val="10"/>
          <w:szCs w:val="24"/>
        </w:rPr>
      </w:pPr>
    </w:p>
    <w:p w:rsidR="009A2C81" w:rsidRDefault="009A2C81" w:rsidP="00EC2AB4">
      <w:pPr>
        <w:spacing w:after="0" w:line="360" w:lineRule="auto"/>
        <w:ind w:left="284" w:right="1133"/>
        <w:jc w:val="center"/>
        <w:rPr>
          <w:i/>
          <w:sz w:val="24"/>
          <w:szCs w:val="24"/>
        </w:rPr>
      </w:pPr>
      <w:r w:rsidRPr="00571F0E">
        <w:rPr>
          <w:i/>
          <w:sz w:val="24"/>
          <w:szCs w:val="24"/>
        </w:rPr>
        <w:t xml:space="preserve">«Быть готовым к школе – не значит уметь читать, писать и считать. Быть готовым к школе – значит быть готовым всему этому научиться» - писал известный психолог Л. А. </w:t>
      </w:r>
      <w:proofErr w:type="spellStart"/>
      <w:r w:rsidRPr="00571F0E">
        <w:rPr>
          <w:i/>
          <w:sz w:val="24"/>
          <w:szCs w:val="24"/>
        </w:rPr>
        <w:t>Венгер</w:t>
      </w:r>
      <w:proofErr w:type="spellEnd"/>
      <w:r w:rsidRPr="00571F0E">
        <w:rPr>
          <w:i/>
          <w:sz w:val="24"/>
          <w:szCs w:val="24"/>
        </w:rPr>
        <w:t>.</w:t>
      </w:r>
    </w:p>
    <w:p w:rsidR="00EC2AB4" w:rsidRPr="00EC2AB4" w:rsidRDefault="00EC2AB4" w:rsidP="00EC2AB4">
      <w:pPr>
        <w:spacing w:after="0" w:line="360" w:lineRule="auto"/>
        <w:ind w:left="284" w:right="1133"/>
        <w:jc w:val="center"/>
        <w:rPr>
          <w:i/>
          <w:sz w:val="10"/>
          <w:szCs w:val="24"/>
        </w:rPr>
      </w:pP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сформированности у детей познавательных интересов в детском саду. Интерес ребёнка дошкольного возраста – это его память, внимание, мышление.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Развитие познавательного интереса ребенка в детском саду решается средствами занимательности, игры, создания нестандартных ситуаций на занятиях.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 xml:space="preserve">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выводы. Размышление одного ребенка способствует развитию этого умения у других. 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творческого самовыражения ребенка. </w:t>
      </w:r>
      <w:r w:rsidRPr="00571F0E">
        <w:rPr>
          <w:sz w:val="24"/>
          <w:szCs w:val="24"/>
        </w:rPr>
        <w:lastRenderedPageBreak/>
        <w:t xml:space="preserve">Особое значение учебной деятельности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учения. 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Одной из приоритетных задач ФГОС начального общего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9A2C81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 Одним из принципов организации педагогического процесса является принцип деятельностного подхода, который изменил взгляды на роль ребёнка в образовательном процессе.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педагога и ребенка, что способствует развитию коммуникативных способностей у детей, как необходимого компонента учебной деятельности.</w:t>
      </w:r>
    </w:p>
    <w:p w:rsidR="00064CEE" w:rsidRPr="00571F0E" w:rsidRDefault="009A2C81" w:rsidP="00EC2AB4">
      <w:pPr>
        <w:spacing w:after="0" w:line="360" w:lineRule="auto"/>
        <w:ind w:left="-709" w:firstLine="425"/>
        <w:jc w:val="both"/>
        <w:rPr>
          <w:sz w:val="24"/>
          <w:szCs w:val="24"/>
        </w:rPr>
      </w:pPr>
      <w:r w:rsidRPr="00571F0E">
        <w:rPr>
          <w:sz w:val="24"/>
          <w:szCs w:val="24"/>
        </w:rPr>
        <w:t>Преемственность при переходе ребёнка из детского сада в начальную школу будет означать, что появившиеся у дошкольника личностные качества и особенности переходят с ребёнком на следующий возраст и становятся основой для его дальнейшего развития. Необходимость реальной преемственности – проблема давняя и сохраняет свою актуальность и на современном этапе.</w:t>
      </w:r>
    </w:p>
    <w:sectPr w:rsidR="00064CEE" w:rsidRPr="0057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13028"/>
    <w:multiLevelType w:val="hybridMultilevel"/>
    <w:tmpl w:val="7214CB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9980FC2"/>
    <w:multiLevelType w:val="hybridMultilevel"/>
    <w:tmpl w:val="668EB80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1"/>
    <w:rsid w:val="00064CEE"/>
    <w:rsid w:val="00571F0E"/>
    <w:rsid w:val="009A2C81"/>
    <w:rsid w:val="00E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2A7D"/>
  <w15:docId w15:val="{C7EBB931-B27F-4FE4-89A7-3659BAC2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2019-03-25T13:32:00Z</dcterms:created>
  <dcterms:modified xsi:type="dcterms:W3CDTF">2019-03-26T02:40:00Z</dcterms:modified>
</cp:coreProperties>
</file>